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F0BC0" w:rsidR="00D422CA" w:rsidP="00D422CA" w:rsidRDefault="74E3AEDD" w14:paraId="05503762" w14:textId="77777777" w14:noSpellErr="1">
      <w:pPr>
        <w:pStyle w:val="Naslov1"/>
      </w:pPr>
      <w:r w:rsidR="0516AA0E">
        <w:rPr/>
        <w:t>Стандард 6: Квалитет, савременост и међународна усаглашеност студијског програма</w:t>
      </w:r>
    </w:p>
    <w:p w:rsidRPr="00296D3E" w:rsidR="00237944" w:rsidP="12E5B214" w:rsidRDefault="64375E0C" w14:paraId="716968A4" w14:textId="075310B5">
      <w:pPr>
        <w:rPr>
          <w:lang w:val="sr-Latn-RS"/>
        </w:rPr>
      </w:pP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Универзитета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Београду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високошколска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установа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има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традицију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дугу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скоро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осам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деценија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школовању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фармацеута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Србији</w:t>
      </w:r>
      <w:proofErr w:type="spellEnd"/>
      <w:r w:rsidRPr="12E5B214" w:rsidR="12E5B214">
        <w:rPr>
          <w:lang w:val="sr-Latn-RS"/>
        </w:rPr>
        <w:t xml:space="preserve">. </w:t>
      </w:r>
      <w:proofErr w:type="spellStart"/>
      <w:r w:rsidRPr="12E5B214" w:rsidR="12E5B214">
        <w:rPr>
          <w:lang w:val="sr-Latn-RS"/>
        </w:rPr>
        <w:t>Почев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од</w:t>
      </w:r>
      <w:proofErr w:type="spellEnd"/>
      <w:r w:rsidRPr="12E5B214" w:rsidR="12E5B214">
        <w:rPr>
          <w:lang w:val="sr-Latn-RS"/>
        </w:rPr>
        <w:t xml:space="preserve"> 1939. </w:t>
      </w:r>
      <w:proofErr w:type="spellStart"/>
      <w:r w:rsidRPr="12E5B214" w:rsidR="12E5B214">
        <w:rPr>
          <w:lang w:val="sr-Latn-RS"/>
        </w:rPr>
        <w:t>године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своје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курикулуме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усклађивао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потребама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струке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науке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као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савременим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светским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токовима</w:t>
      </w:r>
      <w:proofErr w:type="spellEnd"/>
      <w:r w:rsidRPr="12E5B214" w:rsidR="12E5B214">
        <w:rPr>
          <w:lang w:val="sr-Latn-RS"/>
        </w:rPr>
        <w:t xml:space="preserve">. У </w:t>
      </w:r>
      <w:proofErr w:type="spellStart"/>
      <w:r w:rsidRPr="12E5B214" w:rsidR="12E5B214">
        <w:rPr>
          <w:lang w:val="sr-Latn-RS"/>
        </w:rPr>
        <w:t>оквиру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студијског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усаглашен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Болоњским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принципима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настава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реализује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кроз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одговарајуће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предмете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чији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пружају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студентима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фундаменталнa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примењена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знања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вези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лека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пацијента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болести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фармакотерапије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система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здравствене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заштите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законодавства</w:t>
      </w:r>
      <w:proofErr w:type="spellEnd"/>
      <w:r w:rsidRPr="12E5B214" w:rsidR="12E5B214">
        <w:rPr>
          <w:lang w:val="sr-Latn-RS"/>
        </w:rPr>
        <w:t>.</w:t>
      </w:r>
    </w:p>
    <w:p w:rsidRPr="00296D3E" w:rsidR="00237944" w:rsidP="12E5B214" w:rsidRDefault="5F7F737A" w14:paraId="73E044B3" w14:textId="66219213">
      <w:pPr>
        <w:rPr>
          <w:lang w:val="sr-Latn-RS"/>
        </w:rPr>
      </w:pPr>
      <w:proofErr w:type="spellStart"/>
      <w:r w:rsidRPr="12E5B214" w:rsidR="12E5B214">
        <w:rPr>
          <w:lang w:val="sr-Latn-RS"/>
        </w:rPr>
        <w:t>Студијски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усклађен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признатим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образовним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из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области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фармације</w:t>
      </w:r>
      <w:proofErr w:type="spellEnd"/>
      <w:r w:rsidRPr="12E5B214" w:rsidR="12E5B214">
        <w:rPr>
          <w:lang w:val="sr-Latn-RS"/>
        </w:rPr>
        <w:t xml:space="preserve">. </w:t>
      </w:r>
      <w:proofErr w:type="spellStart"/>
      <w:r w:rsidRPr="12E5B214" w:rsidR="12E5B214">
        <w:rPr>
          <w:lang w:val="sr-Latn-RS"/>
        </w:rPr>
        <w:t>Предмети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чине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основу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курикулума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школовање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дефинисани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Европском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директивом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Directive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2005/36/EC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European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Parliament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and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b w:val="1"/>
          <w:bCs w:val="1"/>
          <w:i w:val="1"/>
          <w:iCs w:val="1"/>
          <w:lang w:val="sr-Latn-RS"/>
        </w:rPr>
        <w:t>Council</w:t>
      </w:r>
      <w:proofErr w:type="spellEnd"/>
      <w:r w:rsidRPr="12E5B214" w:rsidR="12E5B214">
        <w:rPr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7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September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2005 on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recognition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professional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qualifications</w:t>
      </w:r>
      <w:proofErr w:type="spellEnd"/>
      <w:r w:rsidRPr="12E5B214" w:rsidR="12E5B214">
        <w:rPr>
          <w:rFonts w:cs="Calibri"/>
          <w:lang w:val="sr-Latn-RS"/>
        </w:rPr>
        <w:t xml:space="preserve"> и </w:t>
      </w:r>
      <w:proofErr w:type="spellStart"/>
      <w:r w:rsidRPr="12E5B214" w:rsidR="12E5B214">
        <w:rPr>
          <w:rFonts w:cs="Calibri"/>
          <w:lang w:val="sr-Latn-RS"/>
        </w:rPr>
        <w:t>изменама</w:t>
      </w:r>
      <w:proofErr w:type="spellEnd"/>
      <w:r w:rsidRPr="12E5B214" w:rsidR="12E5B214">
        <w:rPr>
          <w:rFonts w:cs="Calibri"/>
          <w:lang w:val="sr-Latn-RS"/>
        </w:rPr>
        <w:t xml:space="preserve"> и </w:t>
      </w:r>
      <w:proofErr w:type="spellStart"/>
      <w:r w:rsidRPr="12E5B214" w:rsidR="12E5B214">
        <w:rPr>
          <w:rFonts w:cs="Calibri"/>
          <w:lang w:val="sr-Latn-RS"/>
        </w:rPr>
        <w:t>допунама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наведеног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документа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од</w:t>
      </w:r>
      <w:proofErr w:type="spellEnd"/>
      <w:r w:rsidRPr="12E5B214" w:rsidR="12E5B214">
        <w:rPr>
          <w:rFonts w:cs="Calibri"/>
          <w:lang w:val="sr-Latn-RS"/>
        </w:rPr>
        <w:t xml:space="preserve"> 28.12.2013. </w:t>
      </w:r>
      <w:proofErr w:type="spellStart"/>
      <w:r w:rsidRPr="12E5B214" w:rsidR="12E5B214">
        <w:rPr>
          <w:rFonts w:cs="Calibri"/>
          <w:lang w:val="sr-Latn-RS"/>
        </w:rPr>
        <w:t>године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Directive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2013/55/EU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European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Parliament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and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Council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20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November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2013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amending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Directive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2005/36/EC on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recognition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professional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qualifications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and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Regulation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(EU) No 1024/2012 on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administrative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cooperation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through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Internal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Market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Information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System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(‘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the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 xml:space="preserve"> IMI </w:t>
      </w:r>
      <w:proofErr w:type="spellStart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Regulation</w:t>
      </w:r>
      <w:proofErr w:type="spellEnd"/>
      <w:r w:rsidRPr="12E5B214" w:rsidR="12E5B214">
        <w:rPr>
          <w:rFonts w:cs="Calibri"/>
          <w:b w:val="1"/>
          <w:bCs w:val="1"/>
          <w:i w:val="1"/>
          <w:iCs w:val="1"/>
          <w:lang w:val="sr-Latn-RS"/>
        </w:rPr>
        <w:t>’)</w:t>
      </w:r>
      <w:r w:rsidRPr="12E5B214" w:rsidR="12E5B214">
        <w:rPr>
          <w:rFonts w:cs="Calibri"/>
          <w:b w:val="1"/>
          <w:bCs w:val="1"/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прилози</w:t>
      </w:r>
      <w:proofErr w:type="spellEnd"/>
      <w:r w:rsidRPr="12E5B214" w:rsidR="12E5B214">
        <w:rPr>
          <w:lang w:val="sr-Latn-RS"/>
        </w:rPr>
        <w:t xml:space="preserve"> 6.4а,б. </w:t>
      </w:r>
      <w:proofErr w:type="spellStart"/>
      <w:r w:rsidRPr="12E5B214" w:rsidR="12E5B214">
        <w:rPr>
          <w:lang w:val="sr-Latn-RS"/>
        </w:rPr>
        <w:t>Сви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ови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предмети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постоје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курикулуму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студијског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Фармација</w:t>
      </w:r>
      <w:proofErr w:type="spellEnd"/>
      <w:r w:rsidRPr="12E5B214" w:rsidR="12E5B214">
        <w:rPr>
          <w:lang w:val="sr-Latn-RS"/>
        </w:rPr>
        <w:t xml:space="preserve">. </w:t>
      </w:r>
      <w:proofErr w:type="spellStart"/>
      <w:r w:rsidRPr="12E5B214" w:rsidR="12E5B214">
        <w:rPr>
          <w:lang w:val="sr-Latn-RS"/>
        </w:rPr>
        <w:t>Н</w:t>
      </w:r>
      <w:r w:rsidRPr="12E5B214" w:rsidR="12E5B214">
        <w:rPr>
          <w:lang w:val="sr-Latn-RS"/>
        </w:rPr>
        <w:t>иво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заступљености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појединих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научних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области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обим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садржај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предмета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изводе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студијском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програму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као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начин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организовања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наставе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упоредив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одговарајућим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образовним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иностраним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високошколским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установама</w:t>
      </w:r>
      <w:proofErr w:type="spellEnd"/>
      <w:r w:rsidRPr="12E5B214" w:rsidR="12E5B214">
        <w:rPr>
          <w:lang w:val="sr-Latn-RS"/>
        </w:rPr>
        <w:t xml:space="preserve">. У </w:t>
      </w:r>
      <w:proofErr w:type="spellStart"/>
      <w:r w:rsidRPr="12E5B214" w:rsidR="12E5B214">
        <w:rPr>
          <w:lang w:val="sr-Latn-RS"/>
        </w:rPr>
        <w:t>прилогу</w:t>
      </w:r>
      <w:proofErr w:type="spellEnd"/>
      <w:r w:rsidRPr="12E5B214" w:rsidR="12E5B214">
        <w:rPr>
          <w:lang w:val="sr-Latn-RS"/>
        </w:rPr>
        <w:t xml:space="preserve"> 6.4ц </w:t>
      </w:r>
      <w:proofErr w:type="spellStart"/>
      <w:r w:rsidRPr="12E5B214" w:rsidR="12E5B214">
        <w:rPr>
          <w:lang w:val="sr-Latn-RS"/>
        </w:rPr>
        <w:t>дате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препоруке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смернице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асоцијације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фармацеутских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факултета</w:t>
      </w:r>
      <w:proofErr w:type="spellEnd"/>
      <w:r w:rsidRPr="12E5B214" w:rsidR="12E5B214">
        <w:rPr>
          <w:lang w:val="sr-Latn-RS"/>
        </w:rPr>
        <w:t xml:space="preserve"> (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European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Association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Faculties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of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 xml:space="preserve"> </w:t>
      </w:r>
      <w:proofErr w:type="spellStart"/>
      <w:r w:rsidRPr="12E5B214" w:rsidR="12E5B214">
        <w:rPr>
          <w:rFonts w:cs="Calibri"/>
          <w:i w:val="1"/>
          <w:iCs w:val="1"/>
          <w:lang w:val="sr-Latn-RS"/>
        </w:rPr>
        <w:t>Pharmacy</w:t>
      </w:r>
      <w:proofErr w:type="spellEnd"/>
      <w:r w:rsidRPr="12E5B214" w:rsidR="12E5B214">
        <w:rPr>
          <w:rFonts w:cs="Calibri"/>
          <w:i w:val="1"/>
          <w:iCs w:val="1"/>
          <w:lang w:val="sr-Latn-RS"/>
        </w:rPr>
        <w:t>, EAFP</w:t>
      </w:r>
      <w:r w:rsidRPr="12E5B214" w:rsidR="12E5B214">
        <w:rPr>
          <w:rFonts w:cs="Calibri"/>
          <w:lang w:val="sr-Latn-RS"/>
        </w:rPr>
        <w:t xml:space="preserve">) о </w:t>
      </w:r>
      <w:proofErr w:type="spellStart"/>
      <w:r w:rsidRPr="12E5B214" w:rsidR="12E5B214">
        <w:rPr>
          <w:rFonts w:cs="Calibri"/>
          <w:lang w:val="sr-Latn-RS"/>
        </w:rPr>
        <w:t>студијским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програмима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за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едукацију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фармацеута</w:t>
      </w:r>
      <w:proofErr w:type="spellEnd"/>
      <w:r w:rsidRPr="12E5B214" w:rsidR="12E5B214">
        <w:rPr>
          <w:rFonts w:cs="Calibri"/>
          <w:lang w:val="sr-Latn-RS"/>
        </w:rPr>
        <w:t xml:space="preserve">, </w:t>
      </w:r>
      <w:proofErr w:type="spellStart"/>
      <w:r w:rsidRPr="12E5B214" w:rsidR="12E5B214">
        <w:rPr>
          <w:rFonts w:cs="Calibri"/>
          <w:lang w:val="sr-Latn-RS"/>
        </w:rPr>
        <w:t>дефинисане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Малтешком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декларацијом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која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је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proofErr w:type="spellStart"/>
      <w:r w:rsidRPr="12E5B214" w:rsidR="12E5B214">
        <w:rPr>
          <w:rFonts w:cs="Calibri"/>
          <w:lang w:val="sr-Latn-RS"/>
        </w:rPr>
        <w:t>усвојена</w:t>
      </w:r>
      <w:proofErr w:type="spellEnd"/>
      <w:r w:rsidRPr="12E5B214" w:rsidR="12E5B214">
        <w:rPr>
          <w:rFonts w:cs="Calibri"/>
          <w:lang w:val="sr-Latn-RS"/>
        </w:rPr>
        <w:t xml:space="preserve"> </w:t>
      </w:r>
      <w:r w:rsidRPr="12E5B214" w:rsidR="12E5B214">
        <w:rPr>
          <w:rFonts w:cs="Calibri"/>
        </w:rPr>
        <w:t xml:space="preserve">2005. године у циљу хармонизације курикулума и унапређења сарадње између фармацеутских факултета у Европи. Према овој декларацији, препоручује се концепт интегралних студија у трајању од најмање пет година који је еквивалентан најмање 300 ЕСПБ, као и студентска стручна пракса у трајању од 6 месеци. </w:t>
      </w:r>
      <w:r w:rsidRPr="12E5B214" w:rsidR="12E5B214">
        <w:rPr>
          <w:lang w:val="sr-Latn-RS"/>
        </w:rPr>
        <w:t xml:space="preserve">У </w:t>
      </w:r>
      <w:proofErr w:type="spellStart"/>
      <w:r w:rsidRPr="12E5B214" w:rsidR="12E5B214">
        <w:rPr>
          <w:lang w:val="sr-Latn-RS"/>
        </w:rPr>
        <w:t>прилогу</w:t>
      </w:r>
      <w:proofErr w:type="spellEnd"/>
      <w:r w:rsidRPr="12E5B214" w:rsidR="12E5B214">
        <w:rPr>
          <w:lang w:val="sr-Latn-RS"/>
        </w:rPr>
        <w:t xml:space="preserve"> 6.4д </w:t>
      </w:r>
      <w:proofErr w:type="spellStart"/>
      <w:r w:rsidRPr="12E5B214" w:rsidR="12E5B214">
        <w:rPr>
          <w:lang w:val="sr-Latn-RS"/>
        </w:rPr>
        <w:t>дат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преглед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курикулума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остварен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кроз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пројекат</w:t>
      </w:r>
      <w:proofErr w:type="spellEnd"/>
      <w:r w:rsidRPr="12E5B214" w:rsidR="12E5B214">
        <w:rPr>
          <w:lang w:val="sr-Latn-RS"/>
        </w:rPr>
        <w:t xml:space="preserve"> PHARMINE (</w:t>
      </w:r>
      <w:proofErr w:type="spellStart"/>
      <w:r w:rsidRPr="12E5B214" w:rsidR="12E5B214">
        <w:rPr>
          <w:lang w:val="sr-Latn-RS"/>
        </w:rPr>
        <w:t>PHArmacy</w:t>
      </w:r>
      <w:proofErr w:type="spellEnd"/>
      <w:r w:rsidRPr="12E5B214" w:rsidR="12E5B214">
        <w:rPr>
          <w:lang w:val="sr-Latn-RS"/>
        </w:rPr>
        <w:t xml:space="preserve"> IN </w:t>
      </w:r>
      <w:proofErr w:type="spellStart"/>
      <w:r w:rsidRPr="12E5B214" w:rsidR="12E5B214">
        <w:rPr>
          <w:lang w:val="sr-Latn-RS"/>
        </w:rPr>
        <w:t>Europe</w:t>
      </w:r>
      <w:proofErr w:type="spellEnd"/>
      <w:r w:rsidRPr="12E5B214" w:rsidR="12E5B214">
        <w:rPr>
          <w:lang w:val="sr-Latn-RS"/>
        </w:rPr>
        <w:t xml:space="preserve">) </w:t>
      </w:r>
      <w:proofErr w:type="spellStart"/>
      <w:r w:rsidRPr="12E5B214" w:rsidR="12E5B214">
        <w:rPr>
          <w:lang w:val="sr-Latn-RS"/>
        </w:rPr>
        <w:t>где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у</w:t>
      </w:r>
      <w:r w:rsidRPr="12E5B214" w:rsidR="12E5B214">
        <w:rPr>
          <w:lang w:val="sr-Latn-RS"/>
        </w:rPr>
        <w:t xml:space="preserve"> </w:t>
      </w:r>
      <w:r w:rsidR="12E5B214">
        <w:rPr/>
        <w:t>одељку 4 (</w:t>
      </w:r>
      <w:proofErr w:type="spellStart"/>
      <w:r w:rsidRPr="12E5B214" w:rsidR="12E5B214">
        <w:rPr>
          <w:i w:val="1"/>
          <w:iCs w:val="1"/>
          <w:lang w:val="sr-Latn-RS"/>
        </w:rPr>
        <w:t>Chapter</w:t>
      </w:r>
      <w:proofErr w:type="spellEnd"/>
      <w:r w:rsidRPr="12E5B214" w:rsidR="12E5B214">
        <w:rPr>
          <w:i w:val="1"/>
          <w:iCs w:val="1"/>
          <w:lang w:val="sr-Latn-RS"/>
        </w:rPr>
        <w:t xml:space="preserve"> 4, </w:t>
      </w:r>
      <w:proofErr w:type="spellStart"/>
      <w:r w:rsidRPr="12E5B214" w:rsidR="12E5B214">
        <w:rPr>
          <w:i w:val="1"/>
          <w:iCs w:val="1"/>
          <w:lang w:val="sr-Latn-RS"/>
        </w:rPr>
        <w:t>Subject</w:t>
      </w:r>
      <w:proofErr w:type="spellEnd"/>
      <w:r w:rsidRPr="12E5B214" w:rsidR="12E5B214">
        <w:rPr>
          <w:i w:val="1"/>
          <w:iCs w:val="1"/>
          <w:lang w:val="sr-Latn-RS"/>
        </w:rPr>
        <w:t xml:space="preserve"> area</w:t>
      </w:r>
      <w:r w:rsidR="12E5B214">
        <w:rPr/>
        <w:t>)</w:t>
      </w:r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приказан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удео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појединих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области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заступљених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курикулумима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фармацеутских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факултета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као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њихов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процентни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удео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одакле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закључује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да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овај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</w:t>
      </w:r>
      <w:proofErr w:type="spellEnd"/>
      <w:r w:rsidRPr="12E5B214" w:rsidR="12E5B214">
        <w:rPr>
          <w:lang w:val="sr-Latn-RS"/>
        </w:rPr>
        <w:t xml:space="preserve">  у </w:t>
      </w:r>
      <w:proofErr w:type="spellStart"/>
      <w:r w:rsidRPr="12E5B214" w:rsidR="12E5B214">
        <w:rPr>
          <w:lang w:val="sr-Latn-RS"/>
        </w:rPr>
        <w:t>потпуности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одговара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програмима</w:t>
      </w:r>
      <w:proofErr w:type="spellEnd"/>
      <w:r w:rsidRPr="12E5B214" w:rsidR="12E5B214">
        <w:rPr>
          <w:lang w:val="sr-Latn-RS"/>
        </w:rPr>
        <w:t>.</w:t>
      </w:r>
    </w:p>
    <w:p w:rsidRPr="00296D3E" w:rsidR="00237944" w:rsidP="12E5B214" w:rsidRDefault="64375E0C" w14:paraId="7DB8813B" w14:textId="77777777">
      <w:pPr>
        <w:rPr>
          <w:lang w:val="sr-Latn-RS"/>
        </w:rPr>
      </w:pPr>
      <w:r w:rsidRPr="12E5B214" w:rsidR="12E5B214">
        <w:rPr>
          <w:lang w:val="sr-Latn-RS"/>
        </w:rPr>
        <w:t xml:space="preserve">У </w:t>
      </w:r>
      <w:proofErr w:type="spellStart"/>
      <w:r w:rsidRPr="12E5B214" w:rsidR="12E5B214">
        <w:rPr>
          <w:lang w:val="sr-Latn-RS"/>
        </w:rPr>
        <w:t>поређењу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највећим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бројем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школују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студијски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програм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сличан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погледу</w:t>
      </w:r>
      <w:proofErr w:type="spellEnd"/>
      <w:r w:rsidRPr="12E5B214" w:rsidR="12E5B214">
        <w:rPr>
          <w:lang w:val="sr-Latn-RS"/>
        </w:rPr>
        <w:t>:</w:t>
      </w:r>
    </w:p>
    <w:p w:rsidRPr="00296D3E" w:rsidR="00237944" w:rsidP="12E5B214" w:rsidRDefault="64375E0C" w14:paraId="2A42BE87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времена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трајања</w:t>
      </w:r>
      <w:proofErr w:type="spellEnd"/>
      <w:r w:rsidRPr="12E5B214" w:rsidR="12E5B214">
        <w:rPr>
          <w:lang w:val="sr-Latn-RS"/>
        </w:rPr>
        <w:t xml:space="preserve"> – 5 </w:t>
      </w:r>
      <w:proofErr w:type="spellStart"/>
      <w:r w:rsidRPr="12E5B214" w:rsidR="12E5B214">
        <w:rPr>
          <w:lang w:val="sr-Latn-RS"/>
        </w:rPr>
        <w:t>година</w:t>
      </w:r>
      <w:proofErr w:type="spellEnd"/>
      <w:r w:rsidRPr="12E5B214" w:rsidR="12E5B214">
        <w:rPr>
          <w:lang w:val="sr-Latn-RS"/>
        </w:rPr>
        <w:t xml:space="preserve"> (30 </w:t>
      </w:r>
      <w:proofErr w:type="spellStart"/>
      <w:r w:rsidRPr="12E5B214" w:rsidR="12E5B214">
        <w:rPr>
          <w:lang w:val="sr-Latn-RS"/>
        </w:rPr>
        <w:t>недеља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активне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наставе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годишње</w:t>
      </w:r>
      <w:proofErr w:type="spellEnd"/>
      <w:r w:rsidRPr="12E5B214" w:rsidR="12E5B214">
        <w:rPr>
          <w:lang w:val="sr-Latn-RS"/>
        </w:rPr>
        <w:t>);</w:t>
      </w:r>
    </w:p>
    <w:p w:rsidRPr="00296D3E" w:rsidR="00237944" w:rsidP="12E5B214" w:rsidRDefault="64375E0C" w14:paraId="5D9411E4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обима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наставе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израженог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укупним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бројем</w:t>
      </w:r>
      <w:proofErr w:type="spellEnd"/>
      <w:r w:rsidRPr="12E5B214" w:rsidR="12E5B214">
        <w:rPr>
          <w:lang w:val="sr-Latn-RS"/>
        </w:rPr>
        <w:t xml:space="preserve"> ЕСПБ (300);</w:t>
      </w:r>
    </w:p>
    <w:p w:rsidRPr="00296D3E" w:rsidR="00237944" w:rsidP="12E5B214" w:rsidRDefault="64375E0C" w14:paraId="147F314C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предмета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њихових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садржаја</w:t>
      </w:r>
      <w:proofErr w:type="spellEnd"/>
      <w:r w:rsidRPr="12E5B214" w:rsidR="12E5B214">
        <w:rPr>
          <w:lang w:val="sr-Latn-RS"/>
        </w:rPr>
        <w:t>;</w:t>
      </w:r>
    </w:p>
    <w:p w:rsidRPr="00296D3E" w:rsidR="00237944" w:rsidP="12E5B214" w:rsidRDefault="64375E0C" w14:paraId="6E92DF70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удела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предмета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областима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које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чине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целокупно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образовање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фармацеута</w:t>
      </w:r>
      <w:proofErr w:type="spellEnd"/>
      <w:r w:rsidRPr="12E5B214" w:rsidR="12E5B214">
        <w:rPr>
          <w:lang w:val="sr-Latn-RS"/>
        </w:rPr>
        <w:t xml:space="preserve"> (</w:t>
      </w:r>
      <w:proofErr w:type="spellStart"/>
      <w:r w:rsidRPr="12E5B214" w:rsidR="12E5B214">
        <w:rPr>
          <w:lang w:val="sr-Latn-RS"/>
        </w:rPr>
        <w:t>општеобразовни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хемијски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медицински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биолошки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технолошки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област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социјалне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фармације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законодавство</w:t>
      </w:r>
      <w:proofErr w:type="spellEnd"/>
      <w:r w:rsidRPr="12E5B214" w:rsidR="12E5B214">
        <w:rPr>
          <w:lang w:val="sr-Latn-RS"/>
        </w:rPr>
        <w:t>)</w:t>
      </w:r>
    </w:p>
    <w:p w:rsidRPr="00296D3E" w:rsidR="00237944" w:rsidP="12E5B214" w:rsidRDefault="64375E0C" w14:paraId="1392B9AF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односа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обима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теоријске</w:t>
      </w:r>
      <w:proofErr w:type="spellEnd"/>
      <w:r w:rsidRPr="12E5B214" w:rsidR="12E5B214">
        <w:rPr>
          <w:lang w:val="sr-Latn-RS"/>
        </w:rPr>
        <w:t xml:space="preserve"> и </w:t>
      </w:r>
      <w:proofErr w:type="spellStart"/>
      <w:r w:rsidRPr="12E5B214" w:rsidR="12E5B214">
        <w:rPr>
          <w:lang w:val="sr-Latn-RS"/>
        </w:rPr>
        <w:t>практичне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наставе</w:t>
      </w:r>
      <w:proofErr w:type="spellEnd"/>
      <w:r w:rsidRPr="12E5B214" w:rsidR="12E5B214">
        <w:rPr>
          <w:lang w:val="sr-Latn-RS"/>
        </w:rPr>
        <w:t>;</w:t>
      </w:r>
    </w:p>
    <w:p w:rsidRPr="00296D3E" w:rsidR="00237944" w:rsidP="12E5B214" w:rsidRDefault="64375E0C" w14:paraId="7EEA3AEC" w14:textId="77777777">
      <w:pPr>
        <w:numPr>
          <w:ilvl w:val="0"/>
          <w:numId w:val="9"/>
        </w:numPr>
        <w:spacing w:after="0"/>
        <w:ind w:left="1423" w:hanging="703"/>
        <w:rPr>
          <w:lang w:val="sr-Latn-RS"/>
        </w:rPr>
      </w:pPr>
      <w:proofErr w:type="spellStart"/>
      <w:r w:rsidRPr="12E5B214" w:rsidR="12E5B214">
        <w:rPr>
          <w:lang w:val="sr-Latn-RS"/>
        </w:rPr>
        <w:t>израде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завршног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рада</w:t>
      </w:r>
      <w:proofErr w:type="spellEnd"/>
      <w:r w:rsidRPr="12E5B214" w:rsidR="12E5B214">
        <w:rPr>
          <w:lang w:val="sr-Latn-RS"/>
        </w:rPr>
        <w:t>;</w:t>
      </w:r>
    </w:p>
    <w:p w:rsidRPr="00296D3E" w:rsidR="00237944" w:rsidP="12E5B214" w:rsidRDefault="64375E0C" w14:paraId="7AE37374" w14:textId="4569FE63">
      <w:pPr>
        <w:numPr>
          <w:ilvl w:val="0"/>
          <w:numId w:val="9"/>
        </w:numPr>
        <w:rPr>
          <w:lang w:val="sr-Latn-RS"/>
        </w:rPr>
      </w:pPr>
      <w:proofErr w:type="spellStart"/>
      <w:r w:rsidRPr="12E5B214" w:rsidR="12E5B214">
        <w:rPr>
          <w:lang w:val="sr-Latn-RS"/>
        </w:rPr>
        <w:t>постојања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студентске</w:t>
      </w:r>
      <w:proofErr w:type="spellEnd"/>
      <w:r w:rsidRPr="12E5B214" w:rsidR="12E5B214">
        <w:rPr>
          <w:lang w:val="sr-Latn-RS"/>
        </w:rPr>
        <w:t xml:space="preserve"> </w:t>
      </w:r>
      <w:r w:rsidR="12E5B214">
        <w:rPr/>
        <w:t xml:space="preserve">стручне </w:t>
      </w:r>
      <w:proofErr w:type="spellStart"/>
      <w:r w:rsidRPr="12E5B214" w:rsidR="12E5B214">
        <w:rPr>
          <w:lang w:val="sr-Latn-RS"/>
        </w:rPr>
        <w:t>праксе</w:t>
      </w:r>
      <w:proofErr w:type="spellEnd"/>
      <w:r w:rsidRPr="12E5B214" w:rsidR="12E5B214">
        <w:rPr>
          <w:lang w:val="sr-Latn-RS"/>
        </w:rPr>
        <w:t>.</w:t>
      </w:r>
    </w:p>
    <w:p w:rsidRPr="00296D3E" w:rsidR="00237944" w:rsidP="12E5B214" w:rsidRDefault="64375E0C" w14:paraId="02D135EF" w14:textId="77777777">
      <w:pPr>
        <w:rPr>
          <w:lang w:val="sr-Latn-RS"/>
        </w:rPr>
      </w:pPr>
      <w:proofErr w:type="spellStart"/>
      <w:r w:rsidRPr="12E5B214" w:rsidR="12E5B214">
        <w:rPr>
          <w:lang w:val="sr-Latn-RS"/>
        </w:rPr>
        <w:t>Као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примери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усклађености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студијског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Фармација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са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осталим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европским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програмима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дати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курикулуми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који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се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реализују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на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следећим</w:t>
      </w:r>
      <w:proofErr w:type="spellEnd"/>
      <w:r w:rsidRPr="12E5B214" w:rsidR="12E5B214">
        <w:rPr>
          <w:lang w:val="sr-Latn-RS"/>
        </w:rPr>
        <w:t xml:space="preserve">  </w:t>
      </w:r>
      <w:proofErr w:type="spellStart"/>
      <w:r w:rsidRPr="12E5B214" w:rsidR="12E5B214">
        <w:rPr>
          <w:lang w:val="sr-Latn-RS"/>
        </w:rPr>
        <w:t>фармацеутским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факултетима</w:t>
      </w:r>
      <w:proofErr w:type="spellEnd"/>
      <w:r w:rsidRPr="12E5B214" w:rsidR="12E5B214">
        <w:rPr>
          <w:lang w:val="sr-Latn-RS"/>
        </w:rPr>
        <w:t>:</w:t>
      </w:r>
    </w:p>
    <w:p w:rsidRPr="00296D3E" w:rsidR="4FA3B867" w:rsidP="12E5B214" w:rsidRDefault="64375E0C" w14:paraId="5A208074" w14:textId="2EBF45CE">
      <w:pPr>
        <w:pStyle w:val="Pasussalistom"/>
        <w:numPr>
          <w:ilvl w:val="0"/>
          <w:numId w:val="10"/>
        </w:numPr>
        <w:spacing w:after="0"/>
        <w:rPr>
          <w:lang w:val="sr-Latn-RS"/>
        </w:rPr>
      </w:pP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Љубљани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Словенија</w:t>
      </w:r>
      <w:proofErr w:type="spellEnd"/>
      <w:r w:rsidRPr="12E5B214" w:rsidR="12E5B214">
        <w:rPr>
          <w:lang w:val="sr-Latn-RS"/>
        </w:rPr>
        <w:t xml:space="preserve">, </w:t>
      </w:r>
      <w:hyperlink r:id="R3c7bf64a0e7a40c7">
        <w:r w:rsidRPr="12E5B214" w:rsidR="12E5B214">
          <w:rPr>
            <w:rStyle w:val="Hiperveza"/>
            <w:lang w:val="sr-Latn-RS"/>
          </w:rPr>
          <w:t>www.uni-lj.si</w:t>
        </w:r>
      </w:hyperlink>
    </w:p>
    <w:p w:rsidRPr="00296D3E" w:rsidR="00237944" w:rsidP="12E5B214" w:rsidRDefault="64375E0C" w14:paraId="66745878" w14:textId="35E83F6F">
      <w:pPr>
        <w:pStyle w:val="Pasussalistom"/>
        <w:numPr>
          <w:ilvl w:val="0"/>
          <w:numId w:val="10"/>
        </w:numPr>
        <w:spacing w:after="0"/>
        <w:rPr>
          <w:lang w:val="sr-Latn-RS"/>
        </w:rPr>
      </w:pP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Каунасу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Литванија</w:t>
      </w:r>
      <w:proofErr w:type="spellEnd"/>
      <w:r w:rsidRPr="12E5B214" w:rsidR="12E5B214">
        <w:rPr>
          <w:lang w:val="sr-Latn-RS"/>
        </w:rPr>
        <w:t xml:space="preserve"> </w:t>
      </w:r>
      <w:hyperlink r:id="R0780a5e565d243b0">
        <w:r w:rsidRPr="12E5B214" w:rsidR="12E5B214">
          <w:rPr>
            <w:rStyle w:val="Hiperveza"/>
            <w:rFonts w:cs="Calibri"/>
            <w:lang w:val="sr-Latn-RS"/>
          </w:rPr>
          <w:t>www.lsmuni.lt/en/structure/medical-academy-/faculty-of-pharmacy</w:t>
        </w:r>
      </w:hyperlink>
    </w:p>
    <w:p w:rsidRPr="00296D3E" w:rsidR="00237944" w:rsidP="12E5B214" w:rsidRDefault="64375E0C" w14:paraId="1872ED48" w14:textId="77777777">
      <w:pPr>
        <w:numPr>
          <w:ilvl w:val="0"/>
          <w:numId w:val="10"/>
        </w:numPr>
        <w:spacing w:after="0"/>
        <w:rPr>
          <w:lang w:val="sr-Latn-RS"/>
        </w:rPr>
      </w:pP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Charles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University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Prague</w:t>
      </w:r>
      <w:proofErr w:type="spellEnd"/>
      <w:r w:rsidRPr="12E5B214" w:rsidR="12E5B214">
        <w:rPr>
          <w:lang w:val="sr-Latn-RS"/>
        </w:rPr>
        <w:t xml:space="preserve"> (</w:t>
      </w:r>
      <w:proofErr w:type="spellStart"/>
      <w:r w:rsidRPr="12E5B214" w:rsidR="12E5B214">
        <w:rPr>
          <w:lang w:val="sr-Latn-RS"/>
        </w:rPr>
        <w:t>Hradci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Kralove</w:t>
      </w:r>
      <w:proofErr w:type="spellEnd"/>
      <w:r w:rsidRPr="12E5B214" w:rsidR="12E5B214">
        <w:rPr>
          <w:lang w:val="sr-Latn-RS"/>
        </w:rPr>
        <w:t xml:space="preserve">), </w:t>
      </w:r>
      <w:proofErr w:type="spellStart"/>
      <w:r w:rsidRPr="12E5B214" w:rsidR="12E5B214">
        <w:rPr>
          <w:lang w:val="sr-Latn-RS"/>
        </w:rPr>
        <w:t>Чешка</w:t>
      </w:r>
      <w:proofErr w:type="spellEnd"/>
      <w:r w:rsidRPr="12E5B214" w:rsidR="12E5B214">
        <w:rPr>
          <w:lang w:val="sr-Latn-RS"/>
        </w:rPr>
        <w:t xml:space="preserve">, </w:t>
      </w:r>
      <w:hyperlink r:id="R5d03515cc3a24372">
        <w:r w:rsidRPr="12E5B214" w:rsidR="12E5B214">
          <w:rPr>
            <w:rStyle w:val="Hiperveza"/>
            <w:lang w:val="sr-Latn-RS"/>
          </w:rPr>
          <w:t>www.faf.cuni.cz</w:t>
        </w:r>
      </w:hyperlink>
    </w:p>
    <w:p w:rsidRPr="00296D3E" w:rsidR="4FA3B867" w:rsidP="12E5B214" w:rsidRDefault="64375E0C" w14:paraId="53E6A96E" w14:textId="11B75FDE">
      <w:pPr>
        <w:pStyle w:val="Pasussalistom"/>
        <w:numPr>
          <w:ilvl w:val="0"/>
          <w:numId w:val="10"/>
        </w:numPr>
        <w:spacing w:after="0"/>
        <w:rPr>
          <w:lang w:val="sr-Latn-RS"/>
        </w:rPr>
      </w:pPr>
      <w:proofErr w:type="spellStart"/>
      <w:r w:rsidRPr="12E5B214" w:rsidR="12E5B214">
        <w:rPr>
          <w:lang w:val="sr-Latn-RS"/>
        </w:rPr>
        <w:t>Фармацеутски</w:t>
      </w:r>
      <w:proofErr w:type="spellEnd"/>
      <w:r w:rsidRPr="12E5B214" w:rsidR="12E5B214">
        <w:rPr>
          <w:lang w:val="sr-Latn-RS"/>
        </w:rPr>
        <w:t xml:space="preserve"> </w:t>
      </w:r>
      <w:proofErr w:type="spellStart"/>
      <w:r w:rsidRPr="12E5B214" w:rsidR="12E5B214">
        <w:rPr>
          <w:lang w:val="sr-Latn-RS"/>
        </w:rPr>
        <w:t>факултет</w:t>
      </w:r>
      <w:proofErr w:type="spellEnd"/>
      <w:r w:rsidRPr="12E5B214" w:rsidR="12E5B214">
        <w:rPr>
          <w:lang w:val="sr-Latn-RS"/>
        </w:rPr>
        <w:t xml:space="preserve"> у </w:t>
      </w:r>
      <w:proofErr w:type="spellStart"/>
      <w:r w:rsidRPr="12E5B214" w:rsidR="12E5B214">
        <w:rPr>
          <w:lang w:val="sr-Latn-RS"/>
        </w:rPr>
        <w:t>Загребу</w:t>
      </w:r>
      <w:proofErr w:type="spellEnd"/>
      <w:r w:rsidRPr="12E5B214" w:rsidR="12E5B214">
        <w:rPr>
          <w:lang w:val="sr-Latn-RS"/>
        </w:rPr>
        <w:t xml:space="preserve">, </w:t>
      </w:r>
      <w:proofErr w:type="spellStart"/>
      <w:r w:rsidRPr="12E5B214" w:rsidR="12E5B214">
        <w:rPr>
          <w:lang w:val="sr-Latn-RS"/>
        </w:rPr>
        <w:t>Хрватска</w:t>
      </w:r>
      <w:proofErr w:type="spellEnd"/>
      <w:r w:rsidRPr="12E5B214" w:rsidR="12E5B214">
        <w:rPr>
          <w:lang w:val="sr-Latn-RS"/>
        </w:rPr>
        <w:t xml:space="preserve">, </w:t>
      </w:r>
      <w:hyperlink r:id="Rf3713909f4b74ec3">
        <w:r w:rsidRPr="12E5B214" w:rsidR="12E5B214">
          <w:rPr>
            <w:rStyle w:val="Hiperveza"/>
            <w:rFonts w:cs="Calibri"/>
            <w:lang w:val="sr-Latn-RS"/>
          </w:rPr>
          <w:t>www.pharma.unizg.hr</w:t>
        </w:r>
      </w:hyperlink>
    </w:p>
    <w:p w:rsidRPr="00296D3E" w:rsidR="001F0BC0" w:rsidP="00F76D9E" w:rsidRDefault="64375E0C" w14:paraId="0C059609" w14:textId="77777777">
      <w:pPr>
        <w:pStyle w:val="Naslov3"/>
      </w:pPr>
      <w:proofErr w:type="spellStart"/>
      <w:r w:rsidR="12E5B214">
        <w:rPr/>
        <w:t>Прилози</w:t>
      </w:r>
      <w:proofErr w:type="spellEnd"/>
      <w:r w:rsidR="12E5B214">
        <w:rPr/>
        <w:t xml:space="preserve"> и </w:t>
      </w:r>
      <w:proofErr w:type="spellStart"/>
      <w:r w:rsidR="12E5B214">
        <w:rPr/>
        <w:t>табеле</w:t>
      </w:r>
      <w:proofErr w:type="spellEnd"/>
    </w:p>
    <w:p w:rsidRPr="00296D3E" w:rsidR="001F0BC0" w:rsidP="00DD513F" w:rsidRDefault="005B0C75" w14:paraId="4D59978F" w14:textId="4D4E856F">
      <w:pPr>
        <w:spacing w:after="0"/>
      </w:pPr>
      <w:hyperlink r:id="R03db1da330714f56">
        <w:r w:rsidRPr="12E5B214" w:rsidR="12E5B214">
          <w:rPr>
            <w:rStyle w:val="Hiperveza"/>
          </w:rPr>
          <w:t xml:space="preserve">Прилог </w:t>
        </w:r>
        <w:r w:rsidRPr="12E5B214" w:rsidR="12E5B214">
          <w:rPr>
            <w:rStyle w:val="Hiperveza"/>
          </w:rPr>
          <w:t>6.1,2,3,4</w:t>
        </w:r>
        <w:r w:rsidRPr="12E5B214" w:rsidR="12E5B214">
          <w:rPr>
            <w:rStyle w:val="Hiperveza"/>
          </w:rPr>
          <w:t xml:space="preserve">. Документација о најмање три акредитована инострана програма, са којим је програм усклађен </w:t>
        </w:r>
      </w:hyperlink>
    </w:p>
    <w:p w:rsidRPr="001F0BC0" w:rsidR="001F0BC0" w:rsidP="00DD513F" w:rsidRDefault="001F0BC0" w14:paraId="01181CF3" w14:textId="4F30C10E" w14:noSpellErr="1">
      <w:r w:rsidR="0516AA0E">
        <w:rPr/>
        <w:t xml:space="preserve">Прилог </w:t>
      </w:r>
      <w:hyperlink r:id="R53fc96bbefee4d6a">
        <w:r w:rsidRPr="0516AA0E" w:rsidR="0516AA0E">
          <w:rPr>
            <w:rStyle w:val="Hiperveza"/>
          </w:rPr>
          <w:t>6.4</w:t>
        </w:r>
        <w:r w:rsidRPr="0516AA0E" w:rsidR="0516AA0E">
          <w:rPr>
            <w:rStyle w:val="Hiperveza"/>
          </w:rPr>
          <w:t>а</w:t>
        </w:r>
      </w:hyperlink>
      <w:r w:rsidR="0516AA0E">
        <w:rPr/>
        <w:t xml:space="preserve">, </w:t>
      </w:r>
      <w:hyperlink r:id="R3b91197dc91245bb">
        <w:r w:rsidRPr="0516AA0E" w:rsidR="0516AA0E">
          <w:rPr>
            <w:rStyle w:val="Hiperveza"/>
          </w:rPr>
          <w:t>6.4б</w:t>
        </w:r>
      </w:hyperlink>
      <w:r w:rsidR="0516AA0E">
        <w:rPr/>
        <w:t xml:space="preserve">, </w:t>
      </w:r>
      <w:hyperlink r:id="R5ebbe8b806ae4ef9">
        <w:r w:rsidRPr="0516AA0E" w:rsidR="0516AA0E">
          <w:rPr>
            <w:rStyle w:val="Hiperveza"/>
          </w:rPr>
          <w:t>6.4ц</w:t>
        </w:r>
      </w:hyperlink>
      <w:r w:rsidR="0516AA0E">
        <w:rPr/>
        <w:t xml:space="preserve">, </w:t>
      </w:r>
      <w:hyperlink r:id="R54bb2faf75be4909">
        <w:r w:rsidRPr="0516AA0E" w:rsidR="0516AA0E">
          <w:rPr>
            <w:rStyle w:val="Hiperveza"/>
          </w:rPr>
          <w:t>6.4д</w:t>
        </w:r>
      </w:hyperlink>
      <w:r w:rsidR="0516AA0E">
        <w:rPr/>
        <w:t>.</w:t>
      </w:r>
      <w:r w:rsidR="0516AA0E">
        <w:rPr/>
        <w:t xml:space="preserve"> Препоруке или усклађеност са одговарајућим добром праксом у европским институцијама</w:t>
      </w:r>
      <w:bookmarkStart w:name="_GoBack" w:id="0"/>
      <w:bookmarkEnd w:id="0"/>
    </w:p>
    <w:p w:rsidRPr="001F0BC0" w:rsidR="00C020DA" w:rsidP="00B63FE0" w:rsidRDefault="00C020DA" w14:paraId="151B3B25" w14:textId="77777777"/>
    <w:sectPr w:rsidRPr="001F0BC0" w:rsidR="00C020DA" w:rsidSect="00541192">
      <w:headerReference w:type="default" r:id="rId19"/>
      <w:footerReference w:type="default" r:id="rId20"/>
      <w:pgSz w:w="11906" w:h="16838" w:orient="portrait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7D" w:rsidP="006A1398" w:rsidRDefault="00AB7A7D" w14:paraId="7130E41A" w14:textId="77777777">
      <w:pPr>
        <w:spacing w:after="0" w:line="240" w:lineRule="auto"/>
      </w:pPr>
      <w:r>
        <w:separator/>
      </w:r>
    </w:p>
  </w:endnote>
  <w:endnote w:type="continuationSeparator" w:id="0">
    <w:p w:rsidR="00AB7A7D" w:rsidP="006A1398" w:rsidRDefault="00AB7A7D" w14:paraId="037FC3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44" w:rsidRDefault="009D5B44" w14:paraId="0DBFDE08" w14:textId="32040AB9">
    <w:pPr>
      <w:pStyle w:val="Podnojestranic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0C75">
      <w:rPr>
        <w:noProof/>
      </w:rPr>
      <w:t>2</w:t>
    </w:r>
    <w:r>
      <w:rPr>
        <w:noProof/>
      </w:rPr>
      <w:fldChar w:fldCharType="end"/>
    </w:r>
  </w:p>
  <w:p w:rsidR="009D5B44" w:rsidRDefault="009D5B44" w14:paraId="14B58198" w14:textId="7777777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7D" w:rsidP="006A1398" w:rsidRDefault="00AB7A7D" w14:paraId="50B8BC01" w14:textId="77777777">
      <w:pPr>
        <w:spacing w:after="0" w:line="240" w:lineRule="auto"/>
      </w:pPr>
      <w:r>
        <w:separator/>
      </w:r>
    </w:p>
  </w:footnote>
  <w:footnote w:type="continuationSeparator" w:id="0">
    <w:p w:rsidR="00AB7A7D" w:rsidP="006A1398" w:rsidRDefault="00AB7A7D" w14:paraId="65FF98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31202" w:rsidR="009D5B44" w:rsidP="12E5B214" w:rsidRDefault="009D5B44" w14:paraId="477F4897" w14:textId="77777777">
    <w:pPr>
      <w:pStyle w:val="Zaglavljestranice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 xml:space="preserve">Универзитет у Београду – Фармацеутски </w:t>
    </w:r>
    <w:proofErr w:type="spellStart"/>
    <w:r w:rsidRPr="006A1398">
      <w:rPr>
        <w:u w:val="single"/>
      </w:rPr>
      <w:t>факултет</w:t>
    </w:r>
    <w:r w:rsidRPr="006A1398">
      <w:rPr>
        <w:u w:val="single"/>
      </w:rPr>
      <w:tab/>
    </w:r>
    <w:r w:rsidRPr="006A1398">
      <w:rPr>
        <w:u w:val="single"/>
      </w:rPr>
      <w:t>Стандард</w:t>
    </w:r>
    <w:proofErr w:type="spellEnd"/>
    <w:r>
      <w:rPr>
        <w:u w:val="single"/>
        <w:lang w:val="sr-Latn-RS"/>
      </w:rPr>
      <w:t xml:space="preserve"> </w:t>
    </w:r>
    <w:r>
      <w:rPr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83C9B"/>
    <w:multiLevelType w:val="hybridMultilevel"/>
    <w:tmpl w:val="CF42D63C"/>
    <w:lvl w:ilvl="0" w:tplc="11FC3940">
      <w:numFmt w:val="bullet"/>
      <w:lvlText w:val="-"/>
      <w:lvlJc w:val="left"/>
      <w:pPr>
        <w:ind w:left="1065" w:hanging="705"/>
      </w:pPr>
      <w:rPr>
        <w:rFonts w:hint="default" w:ascii="Calibri" w:hAnsi="Calibri" w:eastAsia="Calibri" w:cs="Times New Roman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1D62F1"/>
    <w:multiLevelType w:val="hybridMultilevel"/>
    <w:tmpl w:val="19844F76"/>
    <w:lvl w:ilvl="0" w:tplc="2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36D22D7"/>
    <w:multiLevelType w:val="hybridMultilevel"/>
    <w:tmpl w:val="8D80D79A"/>
    <w:lvl w:ilvl="0" w:tplc="11FC3940">
      <w:numFmt w:val="bullet"/>
      <w:lvlText w:val="-"/>
      <w:lvlJc w:val="left"/>
      <w:pPr>
        <w:ind w:left="1425" w:hanging="705"/>
      </w:pPr>
      <w:rPr>
        <w:rFonts w:hint="default" w:ascii="Calibri" w:hAnsi="Calibri" w:eastAsia="Calibri" w:cs="Times New Roman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38490BCD"/>
    <w:multiLevelType w:val="hybridMultilevel"/>
    <w:tmpl w:val="BA36182E"/>
    <w:lvl w:ilvl="0" w:tplc="AEC2E7C6">
      <w:start w:val="4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1437AF1"/>
    <w:multiLevelType w:val="hybridMultilevel"/>
    <w:tmpl w:val="83389D22"/>
    <w:lvl w:ilvl="0" w:tplc="AEC2E7C6">
      <w:start w:val="4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312BE"/>
    <w:multiLevelType w:val="hybridMultilevel"/>
    <w:tmpl w:val="5EEACA52"/>
    <w:lvl w:ilvl="0" w:tplc="241A0001">
      <w:start w:val="1"/>
      <w:numFmt w:val="bullet"/>
      <w:lvlText w:val=""/>
      <w:lvlJc w:val="left"/>
      <w:pPr>
        <w:ind w:left="1425" w:hanging="705"/>
      </w:pPr>
      <w:rPr>
        <w:rFonts w:hint="default" w:ascii="Symbol" w:hAnsi="Symbol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4C115C29"/>
    <w:multiLevelType w:val="hybridMultilevel"/>
    <w:tmpl w:val="A35C78CC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62A8E"/>
    <w:multiLevelType w:val="hybridMultilevel"/>
    <w:tmpl w:val="6A304B7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1259E"/>
    <w:multiLevelType w:val="hybridMultilevel"/>
    <w:tmpl w:val="8F4CF74A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F164CD6"/>
    <w:multiLevelType w:val="hybridMultilevel"/>
    <w:tmpl w:val="DADCCD04"/>
    <w:lvl w:ilvl="0" w:tplc="2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F2AD5"/>
    <w:rsid w:val="00104290"/>
    <w:rsid w:val="00120D3A"/>
    <w:rsid w:val="00131202"/>
    <w:rsid w:val="001F0BC0"/>
    <w:rsid w:val="00237944"/>
    <w:rsid w:val="00296D3E"/>
    <w:rsid w:val="00311127"/>
    <w:rsid w:val="00313396"/>
    <w:rsid w:val="00342380"/>
    <w:rsid w:val="003D2807"/>
    <w:rsid w:val="00407AA0"/>
    <w:rsid w:val="004508CA"/>
    <w:rsid w:val="00480F5E"/>
    <w:rsid w:val="004E0056"/>
    <w:rsid w:val="00535570"/>
    <w:rsid w:val="00541192"/>
    <w:rsid w:val="00560997"/>
    <w:rsid w:val="00563DD7"/>
    <w:rsid w:val="005B0C75"/>
    <w:rsid w:val="005C7975"/>
    <w:rsid w:val="006355BD"/>
    <w:rsid w:val="00685A45"/>
    <w:rsid w:val="006A1398"/>
    <w:rsid w:val="0078568F"/>
    <w:rsid w:val="00786AD9"/>
    <w:rsid w:val="00846DB9"/>
    <w:rsid w:val="008B2831"/>
    <w:rsid w:val="00914DF3"/>
    <w:rsid w:val="009942C2"/>
    <w:rsid w:val="009A6E52"/>
    <w:rsid w:val="009B44A6"/>
    <w:rsid w:val="009D5B44"/>
    <w:rsid w:val="00AB7A7D"/>
    <w:rsid w:val="00B0251E"/>
    <w:rsid w:val="00B63FE0"/>
    <w:rsid w:val="00B74D25"/>
    <w:rsid w:val="00C020DA"/>
    <w:rsid w:val="00CF2E36"/>
    <w:rsid w:val="00D422CA"/>
    <w:rsid w:val="00D6360D"/>
    <w:rsid w:val="00DA2B9D"/>
    <w:rsid w:val="00DB762E"/>
    <w:rsid w:val="00DD513F"/>
    <w:rsid w:val="00E63C88"/>
    <w:rsid w:val="00E65F89"/>
    <w:rsid w:val="00EC7A86"/>
    <w:rsid w:val="00F01B0D"/>
    <w:rsid w:val="00F76D9E"/>
    <w:rsid w:val="0516AA0E"/>
    <w:rsid w:val="12E5B214"/>
    <w:rsid w:val="1EBCD945"/>
    <w:rsid w:val="347337B7"/>
    <w:rsid w:val="3F344EAA"/>
    <w:rsid w:val="4FA3B867"/>
    <w:rsid w:val="5F7F737A"/>
    <w:rsid w:val="64375E0C"/>
    <w:rsid w:val="74E3A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3392"/>
  <w15:docId w15:val="{662B1AC0-DA3C-42DE-A6F7-A50FBAA41E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hAnsi="Cambria" w:eastAsia="Times New Roman"/>
      <w:bCs/>
      <w:smallCaps/>
      <w:color w:val="0F243E"/>
      <w:spacing w:val="20"/>
      <w:sz w:val="32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CF2E36"/>
    <w:pPr>
      <w:spacing w:before="120" w:after="240" w:line="240" w:lineRule="auto"/>
      <w:contextualSpacing/>
      <w:jc w:val="left"/>
      <w:outlineLvl w:val="1"/>
    </w:pPr>
    <w:rPr>
      <w:rFonts w:ascii="Cambria" w:hAnsi="Cambria" w:eastAsia="Times New Roman"/>
      <w:smallCaps/>
      <w:color w:val="17365D"/>
      <w:spacing w:val="20"/>
      <w:sz w:val="28"/>
      <w:szCs w:val="28"/>
      <w:lang w:eastAsia="sr-Latn-RS"/>
    </w:rPr>
  </w:style>
  <w:style w:type="paragraph" w:styleId="Naslov3">
    <w:name w:val="heading 3"/>
    <w:basedOn w:val="Normal"/>
    <w:next w:val="Normal"/>
    <w:link w:val="Naslov3Char"/>
    <w:uiPriority w:val="9"/>
    <w:qFormat/>
    <w:rsid w:val="00CF2E36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styleId="Podrazumevanifontpasusa" w:default="1">
    <w:name w:val="Default Paragraph Font"/>
    <w:uiPriority w:val="1"/>
    <w:semiHidden/>
    <w:unhideWhenUsed/>
  </w:style>
  <w:style w:type="table" w:styleId="Normal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e" w:default="1">
    <w:name w:val="No List"/>
    <w:uiPriority w:val="99"/>
    <w:semiHidden/>
    <w:unhideWhenUsed/>
  </w:style>
  <w:style w:type="character" w:styleId="Naslov1Char" w:customStyle="1">
    <w:name w:val="Naslov 1 Char"/>
    <w:link w:val="Naslov1"/>
    <w:uiPriority w:val="9"/>
    <w:rsid w:val="006A1398"/>
    <w:rPr>
      <w:rFonts w:ascii="Cambria" w:hAnsi="Cambria" w:eastAsia="Times New Roman"/>
      <w:bCs/>
      <w:smallCaps/>
      <w:color w:val="0F243E"/>
      <w:spacing w:val="20"/>
      <w:sz w:val="32"/>
      <w:szCs w:val="28"/>
      <w:lang w:val="sr-Cyrl-RS" w:eastAsia="en-US"/>
    </w:rPr>
  </w:style>
  <w:style w:type="paragraph" w:styleId="Zaglavljestranice">
    <w:name w:val="header"/>
    <w:basedOn w:val="Normal"/>
    <w:link w:val="Zaglavljestranice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styleId="ZaglavljestraniceChar" w:customStyle="1">
    <w:name w:val="Zaglavlje stranice Char"/>
    <w:link w:val="Zaglavljestranice"/>
    <w:uiPriority w:val="99"/>
    <w:rsid w:val="006A1398"/>
    <w:rPr>
      <w:sz w:val="22"/>
      <w:lang w:val="sr-Cyrl-RS" w:eastAsia="en-US"/>
    </w:rPr>
  </w:style>
  <w:style w:type="paragraph" w:styleId="Podnojestranice">
    <w:name w:val="footer"/>
    <w:basedOn w:val="Normal"/>
    <w:link w:val="Podnojestranice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styleId="PodnojestraniceChar" w:customStyle="1">
    <w:name w:val="Podnožje stranice Char"/>
    <w:link w:val="Podnojestranice"/>
    <w:uiPriority w:val="99"/>
    <w:rsid w:val="006A1398"/>
    <w:rPr>
      <w:sz w:val="22"/>
      <w:lang w:val="sr-Cyrl-RS" w:eastAsia="en-US"/>
    </w:rPr>
  </w:style>
  <w:style w:type="character" w:styleId="Naslov2Char" w:customStyle="1">
    <w:name w:val="Naslov 2 Char"/>
    <w:link w:val="Naslov2"/>
    <w:uiPriority w:val="9"/>
    <w:rsid w:val="00CF2E36"/>
    <w:rPr>
      <w:rFonts w:ascii="Cambria" w:hAnsi="Cambria" w:eastAsia="Times New Roman"/>
      <w:smallCaps/>
      <w:color w:val="17365D"/>
      <w:spacing w:val="20"/>
      <w:sz w:val="28"/>
      <w:szCs w:val="28"/>
      <w:lang w:val="sr-Cyrl-RS"/>
    </w:rPr>
  </w:style>
  <w:style w:type="character" w:styleId="Naslov3Char" w:customStyle="1">
    <w:name w:val="Naslov 3 Char"/>
    <w:link w:val="Naslov3"/>
    <w:uiPriority w:val="9"/>
    <w:rsid w:val="00CF2E3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iperveza">
    <w:name w:val="Hyperlink"/>
    <w:uiPriority w:val="99"/>
    <w:unhideWhenUsed/>
    <w:rsid w:val="001F0BC0"/>
    <w:rPr>
      <w:color w:val="0000FF"/>
      <w:u w:val="single"/>
    </w:rPr>
  </w:style>
  <w:style w:type="character" w:styleId="Ispraenahiperveza">
    <w:name w:val="FollowedHyperlink"/>
    <w:uiPriority w:val="99"/>
    <w:semiHidden/>
    <w:unhideWhenUsed/>
    <w:rsid w:val="00F01B0D"/>
    <w:rPr>
      <w:color w:val="800080"/>
      <w:u w:val="single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22" /><Relationship Type="http://schemas.openxmlformats.org/officeDocument/2006/relationships/hyperlink" Target="https://farmacija.sharepoint.com/sites/Akreditacija/Shared%20Documents/2018/IAS%20Farmacija/Standard%206/Prilog%206.4a.pdf" TargetMode="External" Id="R53fc96bbefee4d6a" /><Relationship Type="http://schemas.openxmlformats.org/officeDocument/2006/relationships/hyperlink" Target="https://farmacija.sharepoint.com/sites/Akreditacija/Shared%20Documents/2018/IAS%20Farmacija/Standard%206/Prilog%206.4a.pdf" TargetMode="External" Id="R3b91197dc91245bb" /><Relationship Type="http://schemas.openxmlformats.org/officeDocument/2006/relationships/hyperlink" Target="https://farmacija.sharepoint.com/sites/Akreditacija/Shared%20Documents/2018/IAS%20Farmacija/Standard%206/Prilog%206.4b.pdf" TargetMode="External" Id="R5ebbe8b806ae4ef9" /><Relationship Type="http://schemas.openxmlformats.org/officeDocument/2006/relationships/hyperlink" Target="https://farmacija.sharepoint.com/sites/Akreditacija/Shared%20Documents/2018/IAS%20Farmacija/Standard%206/Prilog%206.4d.pdf" TargetMode="External" Id="R54bb2faf75be4909" /><Relationship Type="http://schemas.openxmlformats.org/officeDocument/2006/relationships/hyperlink" Target="https://www.uni-lj.si/" TargetMode="External" Id="R3c7bf64a0e7a40c7" /><Relationship Type="http://schemas.openxmlformats.org/officeDocument/2006/relationships/hyperlink" Target="http://www.lsmuni.lt/en/structure/medical-academy-/faculty-of-pharmacy/" TargetMode="External" Id="R0780a5e565d243b0" /><Relationship Type="http://schemas.openxmlformats.org/officeDocument/2006/relationships/hyperlink" Target="http://www.faf.cuni.cz/" TargetMode="External" Id="R5d03515cc3a24372" /><Relationship Type="http://schemas.openxmlformats.org/officeDocument/2006/relationships/hyperlink" Target="http://www.pharma.unizg.hr" TargetMode="External" Id="Rf3713909f4b74ec3" /><Relationship Type="http://schemas.openxmlformats.org/officeDocument/2006/relationships/hyperlink" Target="https://farmacija.sharepoint.com/sites/Akreditacija/Shared%20Documents/2018/IAS%20Farmacija/Standard%206/Prilog%206.1,6.2,6.3.pdf" TargetMode="External" Id="R03db1da330714f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0DFF9-0B6E-436F-B9ED-93AB846B6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34BB7-4698-4D72-B680-F8E11F469265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c524643-dac4-4b1f-924c-e943e00535c3"/>
    <ds:schemaRef ds:uri="http://purl.org/dc/terms/"/>
    <ds:schemaRef ds:uri="http://schemas.microsoft.com/office/2006/documentManagement/types"/>
    <ds:schemaRef ds:uri="95786953-9e83-49db-890a-478f628b8a1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E0DC99-AFF7-42E8-876E-BED09AC90B2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Farmaceutski fakultet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СТАНДАРД 6: КВАЛИТЕТ, САВРЕМЕНОСТ И МЕЂУНАРОДНА УСАГЛАШЕНОСТ СТУДИЈСКОГ ПРОГРАМА</dc:title>
  <dc:subject/>
  <dc:creator>Nikola Spasić</dc:creator>
  <keywords/>
  <lastModifiedBy>Maja Tomić</lastModifiedBy>
  <revision>17</revision>
  <dcterms:created xsi:type="dcterms:W3CDTF">2018-03-17T12:34:00.0000000Z</dcterms:created>
  <dcterms:modified xsi:type="dcterms:W3CDTF">2018-04-24T08:24:17.2868129Z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